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7071" w14:textId="71AFADD2" w:rsidR="00351F91" w:rsidRPr="00631904" w:rsidRDefault="00631904" w:rsidP="00631904">
      <w:pPr>
        <w:jc w:val="both"/>
        <w:rPr>
          <w:rFonts w:ascii="Arial" w:hAnsi="Arial" w:cs="Arial"/>
          <w:sz w:val="24"/>
          <w:szCs w:val="24"/>
        </w:rPr>
      </w:pPr>
      <w:r w:rsidRPr="00631904">
        <w:rPr>
          <w:rFonts w:ascii="Arial" w:hAnsi="Arial" w:cs="Arial"/>
          <w:sz w:val="24"/>
          <w:szCs w:val="24"/>
        </w:rPr>
        <w:t xml:space="preserve">Return to: </w:t>
      </w:r>
      <w:hyperlink r:id="rId8" w:history="1">
        <w:r w:rsidRPr="00631904">
          <w:rPr>
            <w:rStyle w:val="Hyperlink"/>
            <w:rFonts w:ascii="Arial" w:hAnsi="Arial" w:cs="Arial"/>
            <w:sz w:val="24"/>
            <w:szCs w:val="24"/>
          </w:rPr>
          <w:t>employment@autismeastmidlands.org.uk</w:t>
        </w:r>
      </w:hyperlink>
    </w:p>
    <w:tbl>
      <w:tblPr>
        <w:tblStyle w:val="TableGrid"/>
        <w:tblpPr w:leftFromText="180" w:rightFromText="180" w:vertAnchor="page" w:horzAnchor="margin" w:tblpXSpec="center" w:tblpY="2251"/>
        <w:tblW w:w="10514" w:type="dxa"/>
        <w:tblLook w:val="04A0" w:firstRow="1" w:lastRow="0" w:firstColumn="1" w:lastColumn="0" w:noHBand="0" w:noVBand="1"/>
      </w:tblPr>
      <w:tblGrid>
        <w:gridCol w:w="4165"/>
        <w:gridCol w:w="6349"/>
      </w:tblGrid>
      <w:tr w:rsidR="00121B8C" w:rsidRPr="00BB769F" w14:paraId="78FB35EE" w14:textId="77777777" w:rsidTr="00171538">
        <w:trPr>
          <w:trHeight w:val="462"/>
        </w:trPr>
        <w:tc>
          <w:tcPr>
            <w:tcW w:w="4165" w:type="dxa"/>
          </w:tcPr>
          <w:p w14:paraId="2042C52E" w14:textId="77777777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49" w:type="dxa"/>
          </w:tcPr>
          <w:p w14:paraId="3C934642" w14:textId="5B790BBE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13D489EE" w14:textId="77777777" w:rsidTr="00171538">
        <w:trPr>
          <w:trHeight w:val="477"/>
        </w:trPr>
        <w:tc>
          <w:tcPr>
            <w:tcW w:w="4165" w:type="dxa"/>
          </w:tcPr>
          <w:p w14:paraId="5850D123" w14:textId="79AF0FFF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631904">
              <w:rPr>
                <w:rFonts w:ascii="Arial" w:hAnsi="Arial" w:cs="Arial"/>
                <w:sz w:val="24"/>
                <w:szCs w:val="24"/>
              </w:rPr>
              <w:t>b</w:t>
            </w:r>
            <w:r w:rsidRPr="00631904">
              <w:rPr>
                <w:rFonts w:ascii="Arial" w:hAnsi="Arial" w:cs="Arial"/>
                <w:sz w:val="24"/>
                <w:szCs w:val="24"/>
              </w:rPr>
              <w:t>irth</w:t>
            </w:r>
          </w:p>
        </w:tc>
        <w:tc>
          <w:tcPr>
            <w:tcW w:w="6349" w:type="dxa"/>
          </w:tcPr>
          <w:p w14:paraId="2F74184A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4E1B4BE0" w14:textId="77777777" w:rsidTr="00171538">
        <w:trPr>
          <w:trHeight w:val="462"/>
        </w:trPr>
        <w:tc>
          <w:tcPr>
            <w:tcW w:w="4165" w:type="dxa"/>
          </w:tcPr>
          <w:p w14:paraId="5BBC2808" w14:textId="77777777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49" w:type="dxa"/>
          </w:tcPr>
          <w:p w14:paraId="5C589A10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5E7A52D4" w14:textId="77777777" w:rsidTr="00171538">
        <w:trPr>
          <w:trHeight w:val="462"/>
        </w:trPr>
        <w:tc>
          <w:tcPr>
            <w:tcW w:w="4165" w:type="dxa"/>
          </w:tcPr>
          <w:p w14:paraId="083AB814" w14:textId="0DBF2C8C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 xml:space="preserve">Telephone </w:t>
            </w:r>
            <w:r w:rsidR="00631904">
              <w:rPr>
                <w:rFonts w:ascii="Arial" w:hAnsi="Arial" w:cs="Arial"/>
                <w:sz w:val="24"/>
                <w:szCs w:val="24"/>
              </w:rPr>
              <w:t>n</w:t>
            </w:r>
            <w:r w:rsidRPr="00631904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6349" w:type="dxa"/>
          </w:tcPr>
          <w:p w14:paraId="4FB499BA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0AF4479E" w14:textId="77777777" w:rsidTr="00171538">
        <w:trPr>
          <w:trHeight w:val="477"/>
        </w:trPr>
        <w:tc>
          <w:tcPr>
            <w:tcW w:w="4165" w:type="dxa"/>
          </w:tcPr>
          <w:p w14:paraId="15C87C30" w14:textId="60EEC2A8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631904">
              <w:rPr>
                <w:rFonts w:ascii="Arial" w:hAnsi="Arial" w:cs="Arial"/>
                <w:sz w:val="24"/>
                <w:szCs w:val="24"/>
              </w:rPr>
              <w:t>a</w:t>
            </w:r>
            <w:r w:rsidRPr="00631904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6349" w:type="dxa"/>
          </w:tcPr>
          <w:p w14:paraId="475109DD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2208A289" w14:textId="77777777" w:rsidTr="00171538">
        <w:trPr>
          <w:trHeight w:val="477"/>
        </w:trPr>
        <w:tc>
          <w:tcPr>
            <w:tcW w:w="4165" w:type="dxa"/>
          </w:tcPr>
          <w:p w14:paraId="586C3431" w14:textId="07A295F3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 xml:space="preserve">Preferred </w:t>
            </w:r>
            <w:r w:rsidR="00631904">
              <w:rPr>
                <w:rFonts w:ascii="Arial" w:hAnsi="Arial" w:cs="Arial"/>
                <w:sz w:val="24"/>
                <w:szCs w:val="24"/>
              </w:rPr>
              <w:t>c</w:t>
            </w:r>
            <w:r w:rsidRPr="00631904">
              <w:rPr>
                <w:rFonts w:ascii="Arial" w:hAnsi="Arial" w:cs="Arial"/>
                <w:sz w:val="24"/>
                <w:szCs w:val="24"/>
              </w:rPr>
              <w:t xml:space="preserve">ontact </w:t>
            </w:r>
            <w:r w:rsidR="00631904">
              <w:rPr>
                <w:rFonts w:ascii="Arial" w:hAnsi="Arial" w:cs="Arial"/>
                <w:sz w:val="24"/>
                <w:szCs w:val="24"/>
              </w:rPr>
              <w:t>m</w:t>
            </w:r>
            <w:r w:rsidRPr="00631904">
              <w:rPr>
                <w:rFonts w:ascii="Arial" w:hAnsi="Arial" w:cs="Arial"/>
                <w:sz w:val="24"/>
                <w:szCs w:val="24"/>
              </w:rPr>
              <w:t>ethod (tick all that apply)</w:t>
            </w:r>
          </w:p>
        </w:tc>
        <w:tc>
          <w:tcPr>
            <w:tcW w:w="6349" w:type="dxa"/>
          </w:tcPr>
          <w:p w14:paraId="2A47DD7C" w14:textId="6789A57A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904">
              <w:rPr>
                <w:rFonts w:ascii="Arial" w:hAnsi="Arial" w:cs="Arial"/>
                <w:sz w:val="22"/>
                <w:szCs w:val="22"/>
              </w:rPr>
              <w:sym w:font="Webdings" w:char="F031"/>
            </w:r>
            <w:r w:rsidRPr="00631904">
              <w:rPr>
                <w:rFonts w:ascii="Arial" w:hAnsi="Arial" w:cs="Arial"/>
                <w:sz w:val="22"/>
                <w:szCs w:val="22"/>
              </w:rPr>
              <w:t xml:space="preserve"> Telephone</w:t>
            </w:r>
            <w:r w:rsidR="009A3AD3" w:rsidRPr="0063190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631904">
              <w:rPr>
                <w:rFonts w:ascii="Arial" w:hAnsi="Arial" w:cs="Arial"/>
                <w:sz w:val="22"/>
                <w:szCs w:val="22"/>
              </w:rPr>
              <w:sym w:font="Webdings" w:char="F031"/>
            </w:r>
            <w:r w:rsidRPr="00631904">
              <w:rPr>
                <w:rFonts w:ascii="Arial" w:hAnsi="Arial" w:cs="Arial"/>
                <w:sz w:val="22"/>
                <w:szCs w:val="22"/>
              </w:rPr>
              <w:t xml:space="preserve"> Text Message</w:t>
            </w:r>
            <w:r w:rsidR="009A3AD3" w:rsidRPr="0063190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631904">
              <w:rPr>
                <w:rFonts w:ascii="Arial" w:hAnsi="Arial" w:cs="Arial"/>
                <w:sz w:val="22"/>
                <w:szCs w:val="22"/>
              </w:rPr>
              <w:sym w:font="Webdings" w:char="F031"/>
            </w:r>
            <w:r w:rsidRPr="00631904">
              <w:rPr>
                <w:rFonts w:ascii="Arial" w:hAnsi="Arial" w:cs="Arial"/>
                <w:sz w:val="22"/>
                <w:szCs w:val="22"/>
              </w:rPr>
              <w:t xml:space="preserve"> Email</w:t>
            </w:r>
          </w:p>
        </w:tc>
      </w:tr>
      <w:tr w:rsidR="00121B8C" w:rsidRPr="00BB769F" w14:paraId="7AEA8164" w14:textId="77777777" w:rsidTr="00171538">
        <w:trPr>
          <w:trHeight w:val="796"/>
        </w:trPr>
        <w:tc>
          <w:tcPr>
            <w:tcW w:w="4165" w:type="dxa"/>
          </w:tcPr>
          <w:p w14:paraId="403EFFDC" w14:textId="7B5F7F65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 xml:space="preserve">Do you have a diagnosis of </w:t>
            </w:r>
            <w:r w:rsidR="00631904">
              <w:rPr>
                <w:rFonts w:ascii="Arial" w:hAnsi="Arial" w:cs="Arial"/>
                <w:sz w:val="24"/>
                <w:szCs w:val="24"/>
              </w:rPr>
              <w:t>a</w:t>
            </w:r>
            <w:r w:rsidRPr="00631904">
              <w:rPr>
                <w:rFonts w:ascii="Arial" w:hAnsi="Arial" w:cs="Arial"/>
                <w:sz w:val="24"/>
                <w:szCs w:val="24"/>
              </w:rPr>
              <w:t>utism? (If so, please provide the date of diagnosis)</w:t>
            </w:r>
          </w:p>
        </w:tc>
        <w:tc>
          <w:tcPr>
            <w:tcW w:w="6349" w:type="dxa"/>
          </w:tcPr>
          <w:p w14:paraId="4BEA69D2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69E022E4" w14:textId="77777777" w:rsidTr="00171538">
        <w:trPr>
          <w:trHeight w:val="462"/>
        </w:trPr>
        <w:tc>
          <w:tcPr>
            <w:tcW w:w="4165" w:type="dxa"/>
          </w:tcPr>
          <w:p w14:paraId="1172CCF2" w14:textId="63231BF2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Are you unemployed</w:t>
            </w:r>
            <w:r w:rsidR="009A3AD3" w:rsidRPr="00631904">
              <w:rPr>
                <w:rFonts w:ascii="Arial" w:hAnsi="Arial" w:cs="Arial"/>
                <w:sz w:val="24"/>
                <w:szCs w:val="24"/>
              </w:rPr>
              <w:t xml:space="preserve"> / inactive</w:t>
            </w:r>
            <w:r w:rsidRPr="00631904">
              <w:rPr>
                <w:rFonts w:ascii="Arial" w:hAnsi="Arial" w:cs="Arial"/>
                <w:sz w:val="24"/>
                <w:szCs w:val="24"/>
              </w:rPr>
              <w:t>?</w:t>
            </w:r>
            <w:r w:rsidR="009A3AD3" w:rsidRPr="006319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B23" w:rsidRPr="00631904">
              <w:rPr>
                <w:rFonts w:ascii="Arial" w:hAnsi="Arial" w:cs="Arial"/>
                <w:sz w:val="24"/>
                <w:szCs w:val="24"/>
              </w:rPr>
              <w:t xml:space="preserve"> If so, how long for?</w:t>
            </w:r>
          </w:p>
        </w:tc>
        <w:tc>
          <w:tcPr>
            <w:tcW w:w="6349" w:type="dxa"/>
          </w:tcPr>
          <w:p w14:paraId="7C2D1DE0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1EF0FAC8" w14:textId="77777777" w:rsidTr="00171538">
        <w:trPr>
          <w:trHeight w:val="535"/>
        </w:trPr>
        <w:tc>
          <w:tcPr>
            <w:tcW w:w="4165" w:type="dxa"/>
          </w:tcPr>
          <w:p w14:paraId="56A7833B" w14:textId="41F87946" w:rsidR="00121B8C" w:rsidRPr="00631904" w:rsidRDefault="00662B23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Are you currently attending a course</w:t>
            </w:r>
            <w:r w:rsidR="00121B8C" w:rsidRPr="00631904">
              <w:rPr>
                <w:rFonts w:ascii="Arial" w:hAnsi="Arial" w:cs="Arial"/>
                <w:sz w:val="24"/>
                <w:szCs w:val="24"/>
              </w:rPr>
              <w:t>?</w:t>
            </w:r>
            <w:r w:rsidRPr="00631904">
              <w:rPr>
                <w:rFonts w:ascii="Arial" w:hAnsi="Arial" w:cs="Arial"/>
                <w:sz w:val="24"/>
                <w:szCs w:val="24"/>
              </w:rPr>
              <w:t xml:space="preserve"> If so, what course and where?</w:t>
            </w:r>
          </w:p>
        </w:tc>
        <w:tc>
          <w:tcPr>
            <w:tcW w:w="6349" w:type="dxa"/>
          </w:tcPr>
          <w:p w14:paraId="736258AE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3444218C" w14:textId="77777777" w:rsidTr="00171538">
        <w:trPr>
          <w:trHeight w:val="520"/>
        </w:trPr>
        <w:tc>
          <w:tcPr>
            <w:tcW w:w="4165" w:type="dxa"/>
          </w:tcPr>
          <w:p w14:paraId="1DD18FF8" w14:textId="77777777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Do you claim benefits? If so, which ones?</w:t>
            </w:r>
          </w:p>
        </w:tc>
        <w:tc>
          <w:tcPr>
            <w:tcW w:w="6349" w:type="dxa"/>
          </w:tcPr>
          <w:p w14:paraId="0B8CD13F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7D1CE636" w14:textId="77777777" w:rsidTr="00171538">
        <w:trPr>
          <w:trHeight w:val="796"/>
        </w:trPr>
        <w:tc>
          <w:tcPr>
            <w:tcW w:w="4165" w:type="dxa"/>
          </w:tcPr>
          <w:p w14:paraId="34C7D286" w14:textId="2E6392FD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What qualifications do you have? (</w:t>
            </w:r>
            <w:proofErr w:type="gramStart"/>
            <w:r w:rsidR="00631904">
              <w:rPr>
                <w:rFonts w:ascii="Arial" w:hAnsi="Arial" w:cs="Arial"/>
                <w:sz w:val="24"/>
                <w:szCs w:val="24"/>
              </w:rPr>
              <w:t>e</w:t>
            </w:r>
            <w:r w:rsidRPr="00631904">
              <w:rPr>
                <w:rFonts w:ascii="Arial" w:hAnsi="Arial" w:cs="Arial"/>
                <w:sz w:val="24"/>
                <w:szCs w:val="24"/>
              </w:rPr>
              <w:t>xam</w:t>
            </w:r>
            <w:proofErr w:type="gramEnd"/>
            <w:r w:rsidRPr="00631904">
              <w:rPr>
                <w:rFonts w:ascii="Arial" w:hAnsi="Arial" w:cs="Arial"/>
                <w:sz w:val="24"/>
                <w:szCs w:val="24"/>
              </w:rPr>
              <w:t xml:space="preserve"> results for school leavers)</w:t>
            </w:r>
          </w:p>
        </w:tc>
        <w:tc>
          <w:tcPr>
            <w:tcW w:w="6349" w:type="dxa"/>
          </w:tcPr>
          <w:p w14:paraId="70E43046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0F6A4B90" w14:textId="77777777" w:rsidTr="00171538">
        <w:trPr>
          <w:trHeight w:val="535"/>
        </w:trPr>
        <w:tc>
          <w:tcPr>
            <w:tcW w:w="4165" w:type="dxa"/>
          </w:tcPr>
          <w:p w14:paraId="58B89E53" w14:textId="34A05C2C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What work experience do you have? (</w:t>
            </w:r>
            <w:proofErr w:type="gramStart"/>
            <w:r w:rsidR="00631904">
              <w:rPr>
                <w:rFonts w:ascii="Arial" w:hAnsi="Arial" w:cs="Arial"/>
                <w:sz w:val="24"/>
                <w:szCs w:val="24"/>
              </w:rPr>
              <w:t>p</w:t>
            </w:r>
            <w:r w:rsidRPr="00631904">
              <w:rPr>
                <w:rFonts w:ascii="Arial" w:hAnsi="Arial" w:cs="Arial"/>
                <w:sz w:val="24"/>
                <w:szCs w:val="24"/>
              </w:rPr>
              <w:t>aid</w:t>
            </w:r>
            <w:proofErr w:type="gramEnd"/>
            <w:r w:rsidRPr="00631904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631904">
              <w:rPr>
                <w:rFonts w:ascii="Arial" w:hAnsi="Arial" w:cs="Arial"/>
                <w:sz w:val="24"/>
                <w:szCs w:val="24"/>
              </w:rPr>
              <w:t>v</w:t>
            </w:r>
            <w:r w:rsidRPr="00631904">
              <w:rPr>
                <w:rFonts w:ascii="Arial" w:hAnsi="Arial" w:cs="Arial"/>
                <w:sz w:val="24"/>
                <w:szCs w:val="24"/>
              </w:rPr>
              <w:t>oluntary)</w:t>
            </w:r>
          </w:p>
        </w:tc>
        <w:tc>
          <w:tcPr>
            <w:tcW w:w="6349" w:type="dxa"/>
          </w:tcPr>
          <w:p w14:paraId="3D9EC7F8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5F7E6524" w14:textId="77777777" w:rsidTr="00171538">
        <w:trPr>
          <w:trHeight w:val="520"/>
        </w:trPr>
        <w:tc>
          <w:tcPr>
            <w:tcW w:w="4165" w:type="dxa"/>
          </w:tcPr>
          <w:p w14:paraId="7BE19E50" w14:textId="77777777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 xml:space="preserve">Are you ready and willing to find suitable employment? </w:t>
            </w:r>
          </w:p>
        </w:tc>
        <w:tc>
          <w:tcPr>
            <w:tcW w:w="6349" w:type="dxa"/>
          </w:tcPr>
          <w:p w14:paraId="19835C73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60DC26A2" w14:textId="77777777" w:rsidTr="00171538">
        <w:trPr>
          <w:trHeight w:val="1047"/>
        </w:trPr>
        <w:tc>
          <w:tcPr>
            <w:tcW w:w="4165" w:type="dxa"/>
          </w:tcPr>
          <w:p w14:paraId="0EFB0D38" w14:textId="77777777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If you are not ready for work yet, tell us what support you need to help you work towards employment?</w:t>
            </w:r>
          </w:p>
        </w:tc>
        <w:tc>
          <w:tcPr>
            <w:tcW w:w="6349" w:type="dxa"/>
          </w:tcPr>
          <w:p w14:paraId="5036C97A" w14:textId="77777777" w:rsidR="00121B8C" w:rsidRPr="00631904" w:rsidRDefault="00121B8C" w:rsidP="00121B8C">
            <w:pPr>
              <w:tabs>
                <w:tab w:val="left" w:pos="106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B8C" w:rsidRPr="00BB769F" w14:paraId="64BB0EFD" w14:textId="77777777" w:rsidTr="00171538">
        <w:trPr>
          <w:trHeight w:val="1221"/>
        </w:trPr>
        <w:tc>
          <w:tcPr>
            <w:tcW w:w="4165" w:type="dxa"/>
          </w:tcPr>
          <w:p w14:paraId="78C30278" w14:textId="77777777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 xml:space="preserve">Is there someone else we can contact if we cannot reach you? </w:t>
            </w:r>
          </w:p>
          <w:p w14:paraId="6C42ABD4" w14:textId="77777777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9" w:type="dxa"/>
          </w:tcPr>
          <w:p w14:paraId="54C6D621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904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6B11A267" w14:textId="027F9514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904">
              <w:rPr>
                <w:rFonts w:ascii="Arial" w:hAnsi="Arial" w:cs="Arial"/>
                <w:sz w:val="22"/>
                <w:szCs w:val="22"/>
              </w:rPr>
              <w:t>Contact no:</w:t>
            </w:r>
          </w:p>
          <w:p w14:paraId="7386E4BF" w14:textId="4DCC7C55" w:rsidR="00203737" w:rsidRPr="00631904" w:rsidRDefault="00203737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904">
              <w:rPr>
                <w:rFonts w:ascii="Arial" w:hAnsi="Arial" w:cs="Arial"/>
                <w:sz w:val="22"/>
                <w:szCs w:val="22"/>
              </w:rPr>
              <w:t>Relationship to you:</w:t>
            </w:r>
          </w:p>
          <w:p w14:paraId="1E903145" w14:textId="77777777" w:rsidR="00121B8C" w:rsidRPr="00631904" w:rsidRDefault="00121B8C" w:rsidP="00121B8C">
            <w:pPr>
              <w:rPr>
                <w:rFonts w:ascii="Arial" w:hAnsi="Arial" w:cs="Arial"/>
                <w:sz w:val="22"/>
                <w:szCs w:val="22"/>
              </w:rPr>
            </w:pPr>
            <w:r w:rsidRPr="00631904">
              <w:rPr>
                <w:rFonts w:ascii="Arial" w:hAnsi="Arial" w:cs="Arial"/>
                <w:sz w:val="22"/>
                <w:szCs w:val="22"/>
              </w:rPr>
              <w:t>Do we have permission to speak to them about you?</w:t>
            </w:r>
          </w:p>
          <w:p w14:paraId="1CBEF49E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904">
              <w:rPr>
                <w:rFonts w:ascii="Arial" w:hAnsi="Arial" w:cs="Arial"/>
                <w:sz w:val="22"/>
                <w:szCs w:val="22"/>
              </w:rPr>
              <w:t>Yes                      No</w:t>
            </w:r>
          </w:p>
        </w:tc>
      </w:tr>
      <w:tr w:rsidR="00121B8C" w:rsidRPr="00BB769F" w14:paraId="2B819F5A" w14:textId="77777777" w:rsidTr="00171538">
        <w:trPr>
          <w:trHeight w:val="940"/>
        </w:trPr>
        <w:tc>
          <w:tcPr>
            <w:tcW w:w="4165" w:type="dxa"/>
          </w:tcPr>
          <w:p w14:paraId="6E7F7EE3" w14:textId="77777777" w:rsidR="00121B8C" w:rsidRPr="00631904" w:rsidRDefault="00121B8C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Is there anything else you would like to tell us?</w:t>
            </w:r>
          </w:p>
          <w:p w14:paraId="773AE596" w14:textId="6CA0C3AC" w:rsidR="00171538" w:rsidRPr="00631904" w:rsidRDefault="00171538" w:rsidP="001715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9" w:type="dxa"/>
          </w:tcPr>
          <w:p w14:paraId="298697FD" w14:textId="77777777" w:rsidR="00121B8C" w:rsidRPr="00631904" w:rsidRDefault="00121B8C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538" w:rsidRPr="00BB769F" w14:paraId="060D169A" w14:textId="77777777" w:rsidTr="00171538">
        <w:trPr>
          <w:trHeight w:val="940"/>
        </w:trPr>
        <w:tc>
          <w:tcPr>
            <w:tcW w:w="4165" w:type="dxa"/>
          </w:tcPr>
          <w:p w14:paraId="77A55C2F" w14:textId="77777777" w:rsidR="00171538" w:rsidRPr="00631904" w:rsidRDefault="00171538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Who is making the referral?</w:t>
            </w:r>
          </w:p>
          <w:p w14:paraId="1E6AEC93" w14:textId="02BECBAE" w:rsidR="00171538" w:rsidRPr="00631904" w:rsidRDefault="00171538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>(Please provide name, telephone, email)</w:t>
            </w:r>
          </w:p>
        </w:tc>
        <w:tc>
          <w:tcPr>
            <w:tcW w:w="6349" w:type="dxa"/>
          </w:tcPr>
          <w:p w14:paraId="52EF3345" w14:textId="77777777" w:rsidR="00171538" w:rsidRPr="00631904" w:rsidRDefault="009A3AD3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904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6A910568" w14:textId="77777777" w:rsidR="009A3AD3" w:rsidRPr="00631904" w:rsidRDefault="009A3AD3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904">
              <w:rPr>
                <w:rFonts w:ascii="Arial" w:hAnsi="Arial" w:cs="Arial"/>
                <w:sz w:val="22"/>
                <w:szCs w:val="22"/>
              </w:rPr>
              <w:t>Position</w:t>
            </w:r>
          </w:p>
          <w:p w14:paraId="0702809F" w14:textId="3C26A260" w:rsidR="009A3AD3" w:rsidRPr="00631904" w:rsidRDefault="009A3AD3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904">
              <w:rPr>
                <w:rFonts w:ascii="Arial" w:hAnsi="Arial" w:cs="Arial"/>
                <w:sz w:val="22"/>
                <w:szCs w:val="22"/>
              </w:rPr>
              <w:t>Contact:</w:t>
            </w:r>
          </w:p>
        </w:tc>
      </w:tr>
      <w:tr w:rsidR="009A3AD3" w:rsidRPr="00BB769F" w14:paraId="2E29E2F0" w14:textId="77777777" w:rsidTr="009A3AD3">
        <w:trPr>
          <w:trHeight w:val="443"/>
        </w:trPr>
        <w:tc>
          <w:tcPr>
            <w:tcW w:w="4165" w:type="dxa"/>
          </w:tcPr>
          <w:p w14:paraId="3EA179E7" w14:textId="38779A26" w:rsidR="009A3AD3" w:rsidRPr="00631904" w:rsidRDefault="009A3AD3" w:rsidP="00121B8C">
            <w:pPr>
              <w:rPr>
                <w:rFonts w:ascii="Arial" w:hAnsi="Arial" w:cs="Arial"/>
                <w:sz w:val="24"/>
                <w:szCs w:val="24"/>
              </w:rPr>
            </w:pPr>
            <w:r w:rsidRPr="00631904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631904">
              <w:rPr>
                <w:rFonts w:ascii="Arial" w:hAnsi="Arial" w:cs="Arial"/>
                <w:sz w:val="24"/>
                <w:szCs w:val="24"/>
              </w:rPr>
              <w:t>r</w:t>
            </w:r>
            <w:r w:rsidRPr="00631904">
              <w:rPr>
                <w:rFonts w:ascii="Arial" w:hAnsi="Arial" w:cs="Arial"/>
                <w:sz w:val="24"/>
                <w:szCs w:val="24"/>
              </w:rPr>
              <w:t>eferral</w:t>
            </w:r>
          </w:p>
        </w:tc>
        <w:tc>
          <w:tcPr>
            <w:tcW w:w="6349" w:type="dxa"/>
          </w:tcPr>
          <w:p w14:paraId="53CE589A" w14:textId="77777777" w:rsidR="009A3AD3" w:rsidRPr="00631904" w:rsidRDefault="009A3AD3" w:rsidP="00121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887DC" w14:textId="5D7F0506" w:rsidR="00003918" w:rsidRPr="00ED4D2B" w:rsidRDefault="00003918" w:rsidP="00121B8C">
      <w:pPr>
        <w:jc w:val="both"/>
        <w:rPr>
          <w:rFonts w:ascii="Century Gothic" w:hAnsi="Century Gothic"/>
          <w:sz w:val="28"/>
          <w:szCs w:val="28"/>
        </w:rPr>
      </w:pPr>
    </w:p>
    <w:sectPr w:rsidR="00003918" w:rsidRPr="00ED4D2B" w:rsidSect="00D21D56">
      <w:headerReference w:type="even" r:id="rId9"/>
      <w:headerReference w:type="default" r:id="rId10"/>
      <w:headerReference w:type="first" r:id="rId11"/>
      <w:pgSz w:w="11906" w:h="16838"/>
      <w:pgMar w:top="1560" w:right="1800" w:bottom="1440" w:left="1800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1F74" w14:textId="77777777" w:rsidR="002F2C5F" w:rsidRDefault="002F2C5F">
      <w:r>
        <w:separator/>
      </w:r>
    </w:p>
  </w:endnote>
  <w:endnote w:type="continuationSeparator" w:id="0">
    <w:p w14:paraId="563665AB" w14:textId="77777777" w:rsidR="002F2C5F" w:rsidRDefault="002F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0D28" w14:textId="77777777" w:rsidR="002F2C5F" w:rsidRDefault="002F2C5F">
      <w:r>
        <w:separator/>
      </w:r>
    </w:p>
  </w:footnote>
  <w:footnote w:type="continuationSeparator" w:id="0">
    <w:p w14:paraId="3C62930A" w14:textId="77777777" w:rsidR="002F2C5F" w:rsidRDefault="002F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FEBC" w14:textId="1950A013" w:rsidR="002272ED" w:rsidRDefault="00AE54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12533AF" wp14:editId="18FF684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140" cy="2124075"/>
              <wp:effectExtent l="0" t="1352550" r="0" b="12287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1140" cy="2124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ACD21" w14:textId="77777777" w:rsidR="00AE54F6" w:rsidRDefault="00AE54F6" w:rsidP="00AE54F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53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18.2pt;height:167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742ACD21" w14:textId="77777777" w:rsidR="00AE54F6" w:rsidRDefault="00AE54F6" w:rsidP="00AE54F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3EA" w14:textId="1D811CC1" w:rsidR="00121B8C" w:rsidRPr="00542750" w:rsidRDefault="00121B8C" w:rsidP="00631904">
    <w:pPr>
      <w:rPr>
        <w:rFonts w:ascii="Century Gothic" w:hAnsi="Century Gothic"/>
        <w:sz w:val="40"/>
        <w:szCs w:val="44"/>
      </w:rPr>
    </w:pPr>
    <w:r w:rsidRPr="00631904">
      <w:rPr>
        <w:rFonts w:ascii="Arial" w:hAnsi="Arial" w:cs="Arial"/>
        <w:sz w:val="40"/>
        <w:szCs w:val="44"/>
      </w:rPr>
      <w:t>Autism East Midlands</w:t>
    </w:r>
    <w:r w:rsidR="00631904">
      <w:rPr>
        <w:rFonts w:ascii="Century Gothic" w:hAnsi="Century Gothic"/>
        <w:sz w:val="40"/>
        <w:szCs w:val="44"/>
      </w:rPr>
      <w:t xml:space="preserve">                 </w:t>
    </w:r>
    <w:r w:rsidR="00631904">
      <w:rPr>
        <w:rFonts w:ascii="Century Gothic" w:hAnsi="Century Gothic"/>
        <w:noProof/>
        <w:sz w:val="40"/>
        <w:szCs w:val="44"/>
      </w:rPr>
      <w:t xml:space="preserve">       </w:t>
    </w:r>
    <w:r w:rsidR="00631904">
      <w:rPr>
        <w:rFonts w:ascii="Century Gothic" w:hAnsi="Century Gothic"/>
        <w:noProof/>
        <w:sz w:val="40"/>
        <w:szCs w:val="44"/>
      </w:rPr>
      <w:drawing>
        <wp:inline distT="0" distB="0" distL="0" distR="0" wp14:anchorId="167A2962" wp14:editId="2C01B37B">
          <wp:extent cx="1089660" cy="552308"/>
          <wp:effectExtent l="0" t="0" r="0" b="63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200" cy="56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4F509" w14:textId="2F6C2AF8" w:rsidR="002272ED" w:rsidRPr="00631904" w:rsidRDefault="00121B8C" w:rsidP="00631904">
    <w:pPr>
      <w:pStyle w:val="Header"/>
      <w:rPr>
        <w:rFonts w:ascii="Arial" w:hAnsi="Arial" w:cs="Arial"/>
      </w:rPr>
    </w:pPr>
    <w:r w:rsidRPr="00631904">
      <w:rPr>
        <w:rFonts w:ascii="Arial" w:hAnsi="Arial" w:cs="Arial"/>
        <w:sz w:val="40"/>
        <w:szCs w:val="44"/>
      </w:rPr>
      <w:t>Employment Support 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015D" w14:textId="77777777" w:rsidR="002272ED" w:rsidRDefault="00631904">
    <w:pPr>
      <w:pStyle w:val="Header"/>
    </w:pPr>
    <w:r>
      <w:rPr>
        <w:noProof/>
      </w:rPr>
      <w:pict w14:anchorId="035DD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8.2pt;height:16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2EC"/>
    <w:multiLevelType w:val="hybridMultilevel"/>
    <w:tmpl w:val="1658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829"/>
    <w:multiLevelType w:val="hybridMultilevel"/>
    <w:tmpl w:val="01185D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7F55"/>
    <w:multiLevelType w:val="hybridMultilevel"/>
    <w:tmpl w:val="43A0B7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52C5"/>
    <w:multiLevelType w:val="hybridMultilevel"/>
    <w:tmpl w:val="A13035DC"/>
    <w:lvl w:ilvl="0" w:tplc="ACA4BB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70D4"/>
    <w:multiLevelType w:val="hybridMultilevel"/>
    <w:tmpl w:val="573646CC"/>
    <w:lvl w:ilvl="0" w:tplc="D5F015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A6D"/>
    <w:multiLevelType w:val="hybridMultilevel"/>
    <w:tmpl w:val="8BE67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A348D"/>
    <w:multiLevelType w:val="hybridMultilevel"/>
    <w:tmpl w:val="B264265C"/>
    <w:lvl w:ilvl="0" w:tplc="5C245E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15CC5"/>
    <w:multiLevelType w:val="hybridMultilevel"/>
    <w:tmpl w:val="A91E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7429BB"/>
    <w:multiLevelType w:val="hybridMultilevel"/>
    <w:tmpl w:val="32E2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245006">
    <w:abstractNumId w:val="5"/>
  </w:num>
  <w:num w:numId="2" w16cid:durableId="644162489">
    <w:abstractNumId w:val="0"/>
  </w:num>
  <w:num w:numId="3" w16cid:durableId="341249036">
    <w:abstractNumId w:val="6"/>
  </w:num>
  <w:num w:numId="4" w16cid:durableId="641351908">
    <w:abstractNumId w:val="4"/>
  </w:num>
  <w:num w:numId="5" w16cid:durableId="2112430034">
    <w:abstractNumId w:val="3"/>
  </w:num>
  <w:num w:numId="6" w16cid:durableId="776681460">
    <w:abstractNumId w:val="7"/>
  </w:num>
  <w:num w:numId="7" w16cid:durableId="1196192326">
    <w:abstractNumId w:val="8"/>
  </w:num>
  <w:num w:numId="8" w16cid:durableId="21371596">
    <w:abstractNumId w:val="9"/>
  </w:num>
  <w:num w:numId="9" w16cid:durableId="988677922">
    <w:abstractNumId w:val="1"/>
  </w:num>
  <w:num w:numId="10" w16cid:durableId="767963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25"/>
    <w:rsid w:val="00003918"/>
    <w:rsid w:val="00052F80"/>
    <w:rsid w:val="00062A12"/>
    <w:rsid w:val="000859E8"/>
    <w:rsid w:val="00087B17"/>
    <w:rsid w:val="000A127A"/>
    <w:rsid w:val="000C401B"/>
    <w:rsid w:val="0011603F"/>
    <w:rsid w:val="001205AC"/>
    <w:rsid w:val="00121B8C"/>
    <w:rsid w:val="00136133"/>
    <w:rsid w:val="00171538"/>
    <w:rsid w:val="001A6086"/>
    <w:rsid w:val="001F6B8F"/>
    <w:rsid w:val="00203737"/>
    <w:rsid w:val="00214AC0"/>
    <w:rsid w:val="002272ED"/>
    <w:rsid w:val="00241450"/>
    <w:rsid w:val="0027448C"/>
    <w:rsid w:val="002916C9"/>
    <w:rsid w:val="00297AA1"/>
    <w:rsid w:val="002B574B"/>
    <w:rsid w:val="002E0EEB"/>
    <w:rsid w:val="002F2C5F"/>
    <w:rsid w:val="00323045"/>
    <w:rsid w:val="00330965"/>
    <w:rsid w:val="00330989"/>
    <w:rsid w:val="0034215D"/>
    <w:rsid w:val="00346383"/>
    <w:rsid w:val="00351F91"/>
    <w:rsid w:val="00357EB2"/>
    <w:rsid w:val="00366FEB"/>
    <w:rsid w:val="00375031"/>
    <w:rsid w:val="00390D94"/>
    <w:rsid w:val="003C70B4"/>
    <w:rsid w:val="003D08E5"/>
    <w:rsid w:val="003E6388"/>
    <w:rsid w:val="003F3056"/>
    <w:rsid w:val="00420C97"/>
    <w:rsid w:val="00430D7A"/>
    <w:rsid w:val="00462ABA"/>
    <w:rsid w:val="00486E46"/>
    <w:rsid w:val="004A402E"/>
    <w:rsid w:val="004E165D"/>
    <w:rsid w:val="0051232F"/>
    <w:rsid w:val="005170DE"/>
    <w:rsid w:val="00542750"/>
    <w:rsid w:val="005D32C0"/>
    <w:rsid w:val="0061429F"/>
    <w:rsid w:val="0062511E"/>
    <w:rsid w:val="00630B3A"/>
    <w:rsid w:val="00631904"/>
    <w:rsid w:val="00662B23"/>
    <w:rsid w:val="00685255"/>
    <w:rsid w:val="006A7B24"/>
    <w:rsid w:val="006C7D13"/>
    <w:rsid w:val="006E6460"/>
    <w:rsid w:val="00704AD6"/>
    <w:rsid w:val="00717135"/>
    <w:rsid w:val="007331AA"/>
    <w:rsid w:val="00756BB9"/>
    <w:rsid w:val="00766DE9"/>
    <w:rsid w:val="007B4987"/>
    <w:rsid w:val="007C3525"/>
    <w:rsid w:val="007F4587"/>
    <w:rsid w:val="008012CE"/>
    <w:rsid w:val="008363A2"/>
    <w:rsid w:val="008756B6"/>
    <w:rsid w:val="00890552"/>
    <w:rsid w:val="0089658B"/>
    <w:rsid w:val="008965EC"/>
    <w:rsid w:val="008A10F0"/>
    <w:rsid w:val="008C2A07"/>
    <w:rsid w:val="009573AD"/>
    <w:rsid w:val="009A3AD3"/>
    <w:rsid w:val="009B4259"/>
    <w:rsid w:val="009D72E7"/>
    <w:rsid w:val="009E1A37"/>
    <w:rsid w:val="009E7F89"/>
    <w:rsid w:val="00A11D80"/>
    <w:rsid w:val="00A207A6"/>
    <w:rsid w:val="00A2330D"/>
    <w:rsid w:val="00A717F9"/>
    <w:rsid w:val="00A864D9"/>
    <w:rsid w:val="00A959E1"/>
    <w:rsid w:val="00AA49FD"/>
    <w:rsid w:val="00AE54F6"/>
    <w:rsid w:val="00AF4DA3"/>
    <w:rsid w:val="00AF64AB"/>
    <w:rsid w:val="00B3186C"/>
    <w:rsid w:val="00B53AC0"/>
    <w:rsid w:val="00B847B0"/>
    <w:rsid w:val="00BB2046"/>
    <w:rsid w:val="00BB769F"/>
    <w:rsid w:val="00BC2B99"/>
    <w:rsid w:val="00BE036D"/>
    <w:rsid w:val="00BE11CE"/>
    <w:rsid w:val="00BF41E7"/>
    <w:rsid w:val="00C05F44"/>
    <w:rsid w:val="00C31E5B"/>
    <w:rsid w:val="00C337BC"/>
    <w:rsid w:val="00C44077"/>
    <w:rsid w:val="00C527DC"/>
    <w:rsid w:val="00C62949"/>
    <w:rsid w:val="00C76C31"/>
    <w:rsid w:val="00C94BFD"/>
    <w:rsid w:val="00C96C8B"/>
    <w:rsid w:val="00C976D9"/>
    <w:rsid w:val="00CD5D4D"/>
    <w:rsid w:val="00CF23AC"/>
    <w:rsid w:val="00D161FC"/>
    <w:rsid w:val="00D21D56"/>
    <w:rsid w:val="00DA1020"/>
    <w:rsid w:val="00DA3CC0"/>
    <w:rsid w:val="00DA55FA"/>
    <w:rsid w:val="00DC2502"/>
    <w:rsid w:val="00DC4E36"/>
    <w:rsid w:val="00DD54BD"/>
    <w:rsid w:val="00DE692D"/>
    <w:rsid w:val="00E068D9"/>
    <w:rsid w:val="00E32568"/>
    <w:rsid w:val="00E351ED"/>
    <w:rsid w:val="00E4359F"/>
    <w:rsid w:val="00E62274"/>
    <w:rsid w:val="00E635E2"/>
    <w:rsid w:val="00E717DF"/>
    <w:rsid w:val="00E90B83"/>
    <w:rsid w:val="00E917A8"/>
    <w:rsid w:val="00E919D4"/>
    <w:rsid w:val="00EC5EBB"/>
    <w:rsid w:val="00EC7BB9"/>
    <w:rsid w:val="00ED4D2B"/>
    <w:rsid w:val="00F14D9C"/>
    <w:rsid w:val="00F25472"/>
    <w:rsid w:val="00F255C8"/>
    <w:rsid w:val="00F50012"/>
    <w:rsid w:val="00F509D2"/>
    <w:rsid w:val="00F73B7C"/>
    <w:rsid w:val="00F934E5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2658E27"/>
  <w15:docId w15:val="{003EB438-C819-4D52-B64E-38F2BB1B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B2"/>
    <w:pPr>
      <w:spacing w:after="0" w:line="240" w:lineRule="auto"/>
    </w:pPr>
    <w:rPr>
      <w:rFonts w:eastAsia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7EB2"/>
    <w:pPr>
      <w:keepNext/>
      <w:spacing w:after="60"/>
      <w:outlineLvl w:val="0"/>
    </w:pPr>
    <w:rPr>
      <w:rFonts w:asciiTheme="majorHAnsi" w:hAnsiTheme="majorHAnsi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357EB2"/>
    <w:pPr>
      <w:keepNext/>
      <w:spacing w:before="600" w:after="60"/>
      <w:outlineLvl w:val="1"/>
    </w:pPr>
    <w:rPr>
      <w:rFonts w:asciiTheme="majorHAnsi" w:hAnsiTheme="majorHAnsi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357EB2"/>
    <w:pPr>
      <w:keepNext/>
      <w:spacing w:before="60" w:after="40"/>
      <w:outlineLvl w:val="2"/>
    </w:pPr>
    <w:rPr>
      <w:rFonts w:asciiTheme="majorHAnsi" w:hAnsiTheme="majorHAnsi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25"/>
    <w:pPr>
      <w:ind w:left="720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C3525"/>
    <w:pPr>
      <w:tabs>
        <w:tab w:val="center" w:pos="4513"/>
        <w:tab w:val="right" w:pos="9026"/>
      </w:tabs>
    </w:pPr>
    <w:rPr>
      <w:rFonts w:ascii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C352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C3525"/>
    <w:pPr>
      <w:tabs>
        <w:tab w:val="center" w:pos="4513"/>
        <w:tab w:val="right" w:pos="9026"/>
      </w:tabs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352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C3525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9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29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57EB2"/>
    <w:rPr>
      <w:rFonts w:asciiTheme="majorHAnsi" w:eastAsia="Times New Roman" w:hAnsiTheme="majorHAnsi" w:cs="Arial"/>
      <w:b/>
      <w:bCs/>
      <w:smallCaps/>
      <w:kern w:val="32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357EB2"/>
    <w:rPr>
      <w:rFonts w:asciiTheme="majorHAnsi" w:eastAsia="Times New Roman" w:hAnsiTheme="majorHAnsi" w:cs="Arial"/>
      <w:b/>
      <w:bCs/>
      <w:iCs/>
      <w:smallCap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57EB2"/>
    <w:rPr>
      <w:rFonts w:asciiTheme="majorHAnsi" w:eastAsia="Times New Roman" w:hAnsiTheme="majorHAnsi" w:cs="Arial"/>
      <w:b/>
      <w:bCs/>
      <w:sz w:val="19"/>
      <w:szCs w:val="26"/>
      <w:lang w:val="en-US"/>
    </w:rPr>
  </w:style>
  <w:style w:type="paragraph" w:customStyle="1" w:styleId="MeetingInformation">
    <w:name w:val="Meeting Information"/>
    <w:basedOn w:val="Normal"/>
    <w:qFormat/>
    <w:rsid w:val="00357EB2"/>
    <w:pPr>
      <w:spacing w:after="40"/>
      <w:ind w:left="994"/>
      <w:jc w:val="right"/>
    </w:pPr>
    <w:rPr>
      <w:rFonts w:cs="Arial"/>
      <w:b/>
      <w:sz w:val="18"/>
      <w:szCs w:val="24"/>
    </w:rPr>
  </w:style>
  <w:style w:type="paragraph" w:customStyle="1" w:styleId="ActionItems">
    <w:name w:val="Action Items"/>
    <w:basedOn w:val="Normal"/>
    <w:unhideWhenUsed/>
    <w:qFormat/>
    <w:rsid w:val="00357EB2"/>
    <w:pPr>
      <w:numPr>
        <w:numId w:val="7"/>
      </w:numPr>
      <w:tabs>
        <w:tab w:val="left" w:pos="5040"/>
      </w:tabs>
      <w:spacing w:before="60" w:after="60"/>
    </w:pPr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2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@autismeastmidlands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Bar01</b:Tag>
    <b:SourceType>JournalArticle</b:SourceType>
    <b:Guid>{809B434C-FFF2-453E-9AAC-645EFEA0B538}</b:Guid>
    <b:Title>The Autism-Spectrum Quotient (AQ): Evidence from Asperger Syndrome/High-Functioning Autism, Males and Females, Scientists and Mathematicians</b:Title>
    <b:JournalName>Journal of Autism and Developmental Disorders</b:JournalName>
    <b:Year>2001</b:Year>
    <b:Pages>5-18</b:Pages>
    <b:Author>
      <b:Author>
        <b:NameList>
          <b:Person>
            <b:Last>Baron-Cohen</b:Last>
            <b:First>Simon</b:First>
          </b:Person>
          <b:Person>
            <b:Last>Wheelwright</b:Last>
            <b:First>Sally</b:First>
          </b:Person>
          <b:Person>
            <b:Last>Skinner</b:Last>
            <b:First>Richard</b:First>
          </b:Person>
          <b:Person>
            <b:Last>Martin</b:Last>
            <b:First>Joanne</b:First>
          </b:Person>
          <b:Person>
            <b:Last>Clubley</b:Last>
            <b:First>Emma</b:First>
          </b:Person>
        </b:NameList>
      </b:Author>
    </b:Author>
    <b:RefOrder>1</b:RefOrder>
  </b:Source>
  <b:Source>
    <b:Tag>Bar04</b:Tag>
    <b:SourceType>JournalArticle</b:SourceType>
    <b:Guid>{BEE7383E-37DF-478A-82C2-CDD2AD1063BA}</b:Guid>
    <b:Title>The Empathy Quotient: An Investigation of Adults with Asperger Syndrome or High Functioning Autism and Normal Sex Differences</b:Title>
    <b:JournalName>Journal of Autism and Developmental Disorders</b:JournalName>
    <b:Year>2004</b:Year>
    <b:Pages>163-176</b:Pages>
    <b:Author>
      <b:Author>
        <b:NameList>
          <b:Person>
            <b:Last>Baron-Cohen</b:Last>
            <b:First>Simon</b:First>
          </b:Person>
          <b:Person>
            <b:Last>Wheelwright</b:Last>
            <b:First>Sally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726569FD-5E32-473A-8144-04DD7B47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Nithsdale</dc:creator>
  <cp:lastModifiedBy>Nicola Doughty</cp:lastModifiedBy>
  <cp:revision>2</cp:revision>
  <cp:lastPrinted>2016-05-20T08:44:00Z</cp:lastPrinted>
  <dcterms:created xsi:type="dcterms:W3CDTF">2022-10-17T12:53:00Z</dcterms:created>
  <dcterms:modified xsi:type="dcterms:W3CDTF">2022-10-17T12:53:00Z</dcterms:modified>
</cp:coreProperties>
</file>